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/>
      </w:pPr>
      <w:r>
        <w:rPr>
          <w:rFonts w:eastAsia="Times New Roman" w:cs="Calibri"/>
          <w:color w:val="000000"/>
          <w:sz w:val="18"/>
          <w:szCs w:val="18"/>
          <w:lang w:eastAsia="pl-PL"/>
        </w:rPr>
        <w:tab/>
        <w:tab/>
      </w:r>
      <w:r>
        <w:rPr>
          <w:rFonts w:eastAsia="Times New Roman" w:cs="Calibri" w:ascii="Times New Roman" w:hAnsi="Times New Roman"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Calibri" w:ascii="Times New Roman" w:hAnsi="Times New Roman"/>
          <w:color w:val="000000"/>
          <w:sz w:val="20"/>
          <w:szCs w:val="20"/>
          <w:lang w:eastAsia="pl-PL"/>
        </w:rPr>
        <w:t>1</w:t>
      </w:r>
      <w:r>
        <w:rPr>
          <w:rFonts w:eastAsia="Times New Roman" w:cs="Calibri" w:ascii="Times New Roman" w:hAnsi="Times New Roman"/>
          <w:color w:val="000000"/>
          <w:sz w:val="20"/>
          <w:szCs w:val="20"/>
          <w:lang w:eastAsia="pl-PL"/>
        </w:rPr>
        <w:t xml:space="preserve"> do </w:t>
      </w:r>
      <w:r>
        <w:rPr>
          <w:rFonts w:eastAsia="Times New Roman" w:cs="Calibri" w:ascii="Times New Roman" w:hAnsi="Times New Roman"/>
          <w:iCs/>
          <w:color w:val="000000"/>
          <w:sz w:val="20"/>
          <w:szCs w:val="20"/>
          <w:lang w:eastAsia="pl-PL"/>
        </w:rPr>
        <w:t>Regulaminu</w:t>
      </w:r>
    </w:p>
    <w:p>
      <w:pPr>
        <w:pStyle w:val="Normal"/>
        <w:jc w:val="center"/>
        <w:rPr>
          <w:rFonts w:ascii="Times New Roman" w:hAnsi="Times New Roman" w:cs="Calibri"/>
          <w:i/>
          <w:i/>
          <w:sz w:val="24"/>
          <w:szCs w:val="24"/>
        </w:rPr>
      </w:pPr>
      <w:r>
        <w:rPr>
          <w:rFonts w:cs="Calibri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„</w:t>
      </w:r>
      <w:r>
        <w:rPr>
          <w:rFonts w:cs="Calibri" w:ascii="Times New Roman" w:hAnsi="Times New Roman"/>
          <w:b/>
          <w:sz w:val="24"/>
          <w:szCs w:val="24"/>
        </w:rPr>
        <w:t>Asystent osobisty osoby niepełnosprawnej” – edycja 2023*</w:t>
      </w:r>
    </w:p>
    <w:p>
      <w:pPr>
        <w:pStyle w:val="Normal"/>
        <w:jc w:val="both"/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Times New Roman" w:hAnsi="Times New Roman"/>
          <w:b/>
          <w:sz w:val="24"/>
          <w:szCs w:val="24"/>
        </w:rPr>
        <w:t>I. Dane uczestnika Programu:</w:t>
      </w:r>
      <w:r>
        <w:rPr>
          <w:rFonts w:cs="Calibri" w:ascii="Times New Roman" w:hAnsi="Times New Roman"/>
          <w:sz w:val="24"/>
          <w:szCs w:val="24"/>
        </w:rPr>
        <w:t xml:space="preserve"> </w:t>
      </w:r>
    </w:p>
    <w:p>
      <w:pPr>
        <w:pStyle w:val="Default"/>
        <w:spacing w:before="0" w:after="17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auto"/>
          <w:sz w:val="24"/>
          <w:szCs w:val="24"/>
        </w:rPr>
        <w:t>1. Imię i nazwisko: …………………………………………...................................................………….......…</w:t>
      </w:r>
    </w:p>
    <w:p>
      <w:pPr>
        <w:pStyle w:val="Default"/>
        <w:spacing w:before="0" w:after="17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auto"/>
          <w:sz w:val="24"/>
          <w:szCs w:val="24"/>
        </w:rPr>
        <w:t>2. Adres: …………………………….…...................…….................………..........................................……...…………..………………………………………………………………………………………………………</w:t>
      </w:r>
    </w:p>
    <w:p>
      <w:pPr>
        <w:pStyle w:val="Default"/>
        <w:spacing w:before="0" w:after="17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auto"/>
          <w:sz w:val="24"/>
          <w:szCs w:val="24"/>
        </w:rPr>
        <w:t>3. Telefon kontaktowy: ……………………………………..…………………………………………………..</w:t>
      </w:r>
    </w:p>
    <w:p>
      <w:pPr>
        <w:pStyle w:val="Default"/>
        <w:spacing w:before="0" w:after="170"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auto"/>
          <w:sz w:val="24"/>
          <w:szCs w:val="24"/>
        </w:rPr>
        <w:t>4. Data urodzenia: …………………………………...………………………………………………………….</w:t>
      </w:r>
    </w:p>
    <w:p>
      <w:pPr>
        <w:pStyle w:val="Default"/>
        <w:spacing w:before="0" w:after="17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auto"/>
          <w:sz w:val="24"/>
          <w:szCs w:val="24"/>
        </w:rPr>
        <w:t>5. Wykształcenie: …………………………………………………………………………………………………………………..</w:t>
      </w:r>
    </w:p>
    <w:p>
      <w:pPr>
        <w:pStyle w:val="Default"/>
        <w:spacing w:before="0" w:after="17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auto"/>
          <w:sz w:val="24"/>
          <w:szCs w:val="24"/>
        </w:rPr>
        <w:t>6. Zawód wyuczony: ………………………………………………………………………………………………………..…………</w:t>
      </w:r>
    </w:p>
    <w:p>
      <w:pPr>
        <w:pStyle w:val="Default"/>
        <w:spacing w:before="0" w:after="17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auto"/>
          <w:sz w:val="24"/>
          <w:szCs w:val="24"/>
        </w:rPr>
        <w:t>7. Status na rynku pracy: …………………………………………………………………………………………………..………………</w:t>
      </w:r>
    </w:p>
    <w:p>
      <w:pPr>
        <w:pStyle w:val="Default"/>
        <w:spacing w:before="0" w:after="17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auto"/>
          <w:sz w:val="24"/>
          <w:szCs w:val="24"/>
        </w:rPr>
        <w:t>8. Grupa/stopień niepełnosprawności: …………………………………………………………………………………………………………………..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Times New Roman" w:hAnsi="Times New Roman" w:cstheme="minorHAnsi"/>
          <w:color w:val="auto"/>
          <w:sz w:val="24"/>
          <w:szCs w:val="24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color w:val="000000"/>
          <w:sz w:val="24"/>
          <w:szCs w:val="24"/>
        </w:rPr>
      </w:pPr>
      <w:r>
        <w:rPr>
          <w:rFonts w:cs="Calibri" w:cstheme="minorHAnsi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1) dysfunkcja narządu ruchu (paraplegia, tetraplegia, hemiplegia; dziecięce porażenie mózgowe; stwardnienie rozsiane; dystrofia mięśniowa; przebyta przepuklina oponowo – rdzeniowa)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2) dysfunkcja narządu wzroku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3) zaburzenia psychiczne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4) dysfunkcje o podłożu neurologicznym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5) dysfunkcja narządu mowy i słuchu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6) pozostałe dysfunkcje, w tym intelektualne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color w:val="000000"/>
          <w:sz w:val="24"/>
          <w:szCs w:val="24"/>
        </w:rPr>
      </w:pPr>
      <w:r>
        <w:rPr>
          <w:rFonts w:cs="Calibri" w:cstheme="minorHAnsi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10. Która z powyższych niepełnosprawności jest niepełnosprawnością główną: 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color w:val="000000"/>
          <w:sz w:val="24"/>
          <w:szCs w:val="24"/>
        </w:rPr>
      </w:pPr>
      <w:r>
        <w:rPr>
          <w:rFonts w:cs="Calibri" w:cstheme="minorHAnsi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11. Czy porusza się Pan(i): </w:t>
      </w:r>
    </w:p>
    <w:tbl>
      <w:tblPr>
        <w:tblW w:w="918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8"/>
        <w:gridCol w:w="2058"/>
        <w:gridCol w:w="2508"/>
        <w:gridCol w:w="2267"/>
        <w:gridCol w:w="290"/>
      </w:tblGrid>
      <w:tr>
        <w:trPr>
          <w:trHeight w:val="182" w:hRule="atLeast"/>
        </w:trPr>
        <w:tc>
          <w:tcPr>
            <w:tcW w:w="2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b/>
                <w:bCs/>
                <w:color w:val="000000"/>
                <w:sz w:val="24"/>
                <w:szCs w:val="24"/>
              </w:rPr>
              <w:t xml:space="preserve">W domu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Times New Roman" w:hAnsi="Times New Roman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 w:ascii="Times New Roman" w:hAnsi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4"/>
                <w:szCs w:val="24"/>
              </w:rPr>
              <w:t xml:space="preserve">1) samodzielnie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Times New Roman" w:hAnsi="Times New Roman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 w:ascii="Times New Roman" w:hAnsi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4"/>
                <w:szCs w:val="24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Times New Roman" w:hAnsi="Times New Roman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4"/>
                <w:szCs w:val="24"/>
              </w:rPr>
              <w:t xml:space="preserve">3) nie porusza się samodzielnie ani z pomocą sprzętów ortopedycznych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Times New Roman" w:hAnsi="Times New Roman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 w:ascii="Times New Roman" w:hAnsi="Times New Roman" w:cstheme="minorHAnsi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82" w:hRule="atLeast"/>
        </w:trPr>
        <w:tc>
          <w:tcPr>
            <w:tcW w:w="2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b/>
                <w:bCs/>
                <w:color w:val="000000"/>
                <w:sz w:val="24"/>
                <w:szCs w:val="24"/>
              </w:rPr>
              <w:t xml:space="preserve">Poza miejscem zamieszkania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Times New Roman" w:hAnsi="Times New Roman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 w:ascii="Times New Roman" w:hAnsi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4"/>
                <w:szCs w:val="24"/>
              </w:rPr>
              <w:t xml:space="preserve">1) samodzielnie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Times New Roman" w:hAnsi="Times New Roman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 w:ascii="Times New Roman" w:hAnsi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4"/>
                <w:szCs w:val="24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Times New Roman" w:hAnsi="Times New Roman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4"/>
                <w:szCs w:val="24"/>
              </w:rPr>
              <w:t xml:space="preserve">3) nie porusza się samodzielnie ani z pomocą sprzętów ortopedycznych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Times New Roman" w:hAnsi="Times New Roman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Calibri" w:cstheme="minorHAnsi"/>
          <w:color w:val="000000"/>
          <w:sz w:val="24"/>
          <w:szCs w:val="24"/>
        </w:rPr>
      </w:pPr>
      <w:r>
        <w:rPr>
          <w:rFonts w:cs="Calibri" w:cstheme="minorHAnsi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252"/>
        <w:rPr>
          <w:rFonts w:cs="Calibri" w:cstheme="minorHAnsi"/>
          <w:b/>
          <w:b/>
          <w:bCs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12. Czy do poruszania się poza miejscem zamieszkania, potrzebne jest czyjeś wsparcie – 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/Nie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13. Jeśli tak to jakiego typu wsparcie? 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52"/>
        <w:rPr>
          <w:rFonts w:cs="Calibri" w:cstheme="minorHAnsi"/>
          <w:color w:val="000000"/>
        </w:rPr>
      </w:pP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 xml:space="preserve">14. Czy zamieszkuje Pan(i) sam(a)? 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– 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/Nie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czynności samoobsługowe 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/Nie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wypełnianie ról społecznych 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/Nie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/Nie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/Nie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Prosimy o określenie cech asystenta, które Pana(i) zdaniem byłyby najbardziej odpowiednie: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1. Płeć: …………………………. 2. Wiek: …………………………………………………………………..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Calibri" w:cstheme="minorHAnsi"/>
          <w:color w:val="000000"/>
          <w:sz w:val="24"/>
          <w:szCs w:val="24"/>
        </w:rPr>
      </w:pPr>
      <w:r>
        <w:rPr>
          <w:rFonts w:cs="Calibri" w:cstheme="minorHAnsi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4.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>..………………………………………………………………………………………………………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Calibri" w:cstheme="minorHAnsi"/>
          <w:color w:val="000000"/>
          <w:sz w:val="24"/>
          <w:szCs w:val="24"/>
        </w:rPr>
      </w:pPr>
      <w:r>
        <w:rPr>
          <w:rFonts w:cs="Calibri" w:cstheme="minorHAnsi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5. Ile godzin wsparcia miesięcznie będzie Panu(i) potrzebne?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>..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>..………………………………………………………………………………………………………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6. W jakich czynnościach mógłby pomóc Panu/Pani asystent - z</w:t>
      </w:r>
      <w:r>
        <w:rPr>
          <w:rFonts w:eastAsia="Times New Roman" w:cs="Calibri" w:ascii="Times New Roman" w:hAnsi="Times New Roman" w:cstheme="minorHAnsi"/>
          <w:bCs/>
          <w:color w:val="000000" w:themeColor="text1"/>
          <w:sz w:val="24"/>
          <w:szCs w:val="24"/>
          <w:lang w:eastAsia="pl-PL"/>
        </w:rPr>
        <w:t>akres czynności asystenta w szczególności ma dotyczyć: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w wsparciu w wypełnianiu ról społecznych i w prowadzeniu gospodarstwa domowego (w przypadku samodzielnego zamieszkiwania):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pomoc w sprzątaniu mieszkania, w tym urządzeń codziennego użytku i sanitarnych oraz wynoszeniu śmieci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dokonywaniu bieżących zakupów (w towarzyszenie osoby niepełnosprawnej w sklepie – np. informowanie jej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myciu okien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w utrzymywaniu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praniu i prasowaniu odzieży i pościeli, ewentualnie ich oddawanie i odbiór z pralni (w obecności osoby niepełnosprawnej)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podaniu dziecka do karmienia, podniesieniu, przeniesieniu lub przewinięciu go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transporcie dziecka osoby niepełnosprawnej np. odebraniu ze szkoły (wyłącznie w obecności osoby niepełnosprawnej)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Times New Roman" w:hAnsi="Times New Roman"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wsparcia w czynnościach samoobsługowych, w tym utrzymaniu higieny osobistej i czynnościach pielęgnacyjnych: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myciu głowy, myciu ciała, kąpieli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Times New Roman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czesaniu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Times New Roman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goleniu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Times New Roman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obcinaniu paznokci rąk i nóg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Times New Roman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zmianie pozycji, np. przesiadaniu się z łóżka/krzesła na wózek, ułożeniu się w łóżku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Times New Roman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zapobieganiu powstania odleżyn lub odparzeń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Times New Roman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przygotowaniu i spożywaniu posiłków i napojów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Times New Roman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słaniu łóżka i zmianie pościeli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Times New Roman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pchanie wózka osoby niepełnosprawnej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pomoc w pokonywaniu barier architektonicznych (np. schody, krawężniki, otwieranie drzwi)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pomoc w orientacji przestrzennej osobom niewidomym i słabowidzącym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pomoc we wsiadaniu do i wysiadaniu z: tramwaju, autobusu, samochodu, pociągu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 lub innym środkiem transportu</w:t>
      </w: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wyjście na spacer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asystowanie podczas obecności osoby niepełnosprawnej w: kinie, teatrze, muzeum, restauracji, miejscu kultu religijnego, kawiarni, wydarzeniu plenerowym, etc.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wsparcie w załatwianiu spraw urzędowych i związanych z poszukiwaniem pracy (np. rozmowie z urzędnikiem w wypadku trudności z werbalnym komunikowaniem się, wypełnianiu formularzy)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notowanie dyktowanych przez klienta treści ręcznie i na komputerze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pomoc w zmianie ubioru i pozycji podczas</w:t>
      </w:r>
      <w:r>
        <w:rPr>
          <w:rFonts w:eastAsia="Times New Roman" w:cs="Calibri" w:ascii="Times New Roman" w:hAnsi="Times New Roman" w:cstheme="minorHAnsi"/>
          <w:bCs/>
          <w:color w:val="000000"/>
          <w:sz w:val="24"/>
          <w:szCs w:val="24"/>
          <w:lang w:eastAsia="pl-PL"/>
        </w:rPr>
        <w:t>/dotyczących</w:t>
      </w: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cs="Calibri" w:ascii="Times New Roman" w:hAnsi="Times New Roman" w:cstheme="minorHAnsi"/>
          <w:bCs/>
          <w:sz w:val="24"/>
          <w:szCs w:val="24"/>
        </w:rPr>
        <w:t>wyjść z asystentem, które dotyczą m.in.:</w:t>
      </w: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 wizyt lekarskich, zabiegów rehabilitacyjnych, ćwiczeń fizjoterapeutycznych, pobytu na pływalni, spaceru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ind w:left="1434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 xml:space="preserve">wsparcie w załatwianiu spraw w punktach usługowych (w obecności osoby niepełnosprawnej)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 w:ascii="Times New Roman" w:hAnsi="Times New Roman" w:cstheme="minorHAns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34" w:hanging="0"/>
        <w:contextualSpacing/>
        <w:textAlignment w:val="baseline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36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7. Czy jest Pan (i) w stanie/czuje się kompetentny, aby przeszkolić asystenta do wykonywania dla Pana (i) wybranych usług asystencji osobistej? 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/Nie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 xml:space="preserve">IV. DOTYCHCZAS OTRZYMYWANA POMOC: </w:t>
      </w:r>
    </w:p>
    <w:p>
      <w:pPr>
        <w:pStyle w:val="Normal"/>
        <w:spacing w:lineRule="auto" w:line="36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Czy do tej pory korzystał(a) Pan(i) z innych form wsparcia? 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/Nie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Times New Roman" w:hAnsi="Times New Roman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/>
          <w:bCs/>
          <w:color w:val="000000"/>
        </w:rPr>
      </w:pPr>
      <w:bookmarkStart w:id="0" w:name="_GoBack"/>
      <w:bookmarkEnd w:id="0"/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ascii="Times New Roman" w:hAnsi="Times New Roman" w:cstheme="minorHAnsi"/>
          <w:b/>
          <w:bCs/>
          <w:iCs/>
          <w:color w:val="000000"/>
          <w:sz w:val="24"/>
          <w:szCs w:val="24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cs="Calibri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 w:ascii="Times New Roman" w:hAnsi="Times New Roman"/>
          <w:b/>
          <w:sz w:val="24"/>
          <w:szCs w:val="24"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W celu zapewnienia wysokiej jakości usług asystenckich oświadczam, że wyrażam zgodę na kontrolę i 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Oświadczam, że zapoznałem/łam się (zostałem/łam zapoznany/a) z treścią Programu „Asystent osobisty osoby niepełnosprawnej” – edycja 2023.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 xml:space="preserve">w trakcie </w:t>
      </w: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>realizacji usług asystencji osobistej nie będą mi świadczone usługi opiekuńcze lub specjalistyczne usługi opiekuńcze, o których mowa w ustawie z dnia 12 marca 2004 r. o pomocy społecznej (Dz.U.</w:t>
      </w: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color w:val="000000" w:themeColor="text1"/>
          <w:sz w:val="24"/>
          <w:szCs w:val="24"/>
        </w:rPr>
        <w:t>z 2021 r. poz. 2268, z późn. zm.), inne usługi finansowane w ramach Funduszu lub usługi obejmujące analogiczne wsparcie, o którym mowa w dziale IV ust. 8 Programu finansowane ze środków publicznych.</w:t>
      </w:r>
    </w:p>
    <w:p>
      <w:pPr>
        <w:pStyle w:val="Normal"/>
        <w:spacing w:lineRule="auto" w:line="360" w:before="240" w:after="16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Miejscowość, data ……………..………….…</w:t>
        <w:tab/>
        <w:tab/>
        <w:t>………………………………………………….</w:t>
        <w:tab/>
        <w:tab/>
        <w:tab/>
        <w:tab/>
        <w:tab/>
        <w:tab/>
        <w:tab/>
        <w:tab/>
      </w:r>
      <w:r>
        <w:rPr>
          <w:rFonts w:cs="Calibri" w:ascii="Times New Roman" w:hAnsi="Times New Roman"/>
          <w:sz w:val="20"/>
          <w:szCs w:val="20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cs="Calibri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Potwierdzam uprawnienie do korzystania z usług asystencji osobistej osoby niepełnosprawnej.</w:t>
      </w:r>
    </w:p>
    <w:p>
      <w:pPr>
        <w:pStyle w:val="Normal"/>
        <w:spacing w:lineRule="auto" w:line="240" w:before="480" w:after="16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…………………………………………………</w:t>
      </w:r>
      <w:r>
        <w:rPr>
          <w:rFonts w:cs="Calibri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48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0"/>
          <w:szCs w:val="20"/>
        </w:rPr>
        <w:tab/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*Do Karty zgłoszenia do Programu „Asystent osobisty osoby niepełnosprawnej” – edycja 2023 należy dołączyć kserokopię aktualnego orzeczenia o znacznym lub umiarkowanym stopniu niepełnosprawności albo orzeczenia równoważnego do wyżej wymienionych lub w przypadku dzieci w wieku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181697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Application>LibreOffice/6.3.2.2$Windows_x86 LibreOffice_project/98b30e735bda24bc04ab42594c85f7fd8be07b9c</Application>
  <Pages>5</Pages>
  <Words>1056</Words>
  <Characters>7742</Characters>
  <CharactersWithSpaces>8707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2022-10-06T13:37:00Z</dcterms:created>
  <dc:creator>Anna Kuczyńska;Elżbieta Cieślak</dc:creator>
  <dc:description/>
  <dc:language>pl-PL</dc:language>
  <cp:lastModifiedBy/>
  <dcterms:modified xsi:type="dcterms:W3CDTF">2023-03-29T09:50:55Z</dcterms:modified>
  <cp:revision>8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